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1368"/>
        <w:gridCol w:w="2193"/>
        <w:gridCol w:w="784"/>
        <w:gridCol w:w="2835"/>
      </w:tblGrid>
      <w:tr w:rsidR="00966037" w:rsidRPr="00EF6ADE" w:rsidTr="008B5E2B">
        <w:tc>
          <w:tcPr>
            <w:tcW w:w="10740" w:type="dxa"/>
            <w:gridSpan w:val="5"/>
          </w:tcPr>
          <w:p w:rsidR="00966037" w:rsidRPr="00EF6ADE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Федеральное государственное бюджетное учреждение культуры</w:t>
            </w:r>
          </w:p>
        </w:tc>
      </w:tr>
      <w:tr w:rsidR="00966037" w:rsidRPr="00EF6ADE" w:rsidTr="008B5E2B">
        <w:tc>
          <w:tcPr>
            <w:tcW w:w="10740" w:type="dxa"/>
            <w:gridSpan w:val="5"/>
          </w:tcPr>
          <w:p w:rsidR="00966037" w:rsidRPr="00EF6ADE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«Московский государственный академический симфонический оркестр</w:t>
            </w:r>
            <w:r w:rsidR="00084BE9" w:rsidRPr="00EF6AD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66037" w:rsidRPr="00EF6ADE" w:rsidTr="008B5E2B">
        <w:tc>
          <w:tcPr>
            <w:tcW w:w="3560" w:type="dxa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EF6ADE" w:rsidTr="008B5E2B">
        <w:tc>
          <w:tcPr>
            <w:tcW w:w="3560" w:type="dxa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EF6ADE" w:rsidTr="008B5E2B">
        <w:tc>
          <w:tcPr>
            <w:tcW w:w="3560" w:type="dxa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EF6ADE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3619" w:type="dxa"/>
            <w:gridSpan w:val="2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17A1" w:rsidRPr="00EF6ADE" w:rsidTr="008B5E2B">
        <w:tc>
          <w:tcPr>
            <w:tcW w:w="3560" w:type="dxa"/>
          </w:tcPr>
          <w:p w:rsidR="00E917A1" w:rsidRPr="00EF6ADE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EF6ADE" w:rsidRDefault="00E917A1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917A1" w:rsidRPr="00EF6ADE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EF6ADE" w:rsidTr="008B5E2B">
        <w:tc>
          <w:tcPr>
            <w:tcW w:w="3560" w:type="dxa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EF6ADE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EF6ADE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EF6ADE" w:rsidTr="008B5E2B">
        <w:tc>
          <w:tcPr>
            <w:tcW w:w="3560" w:type="dxa"/>
          </w:tcPr>
          <w:p w:rsidR="00966037" w:rsidRPr="00EF6ADE" w:rsidRDefault="00E917A1" w:rsidP="00862957">
            <w:pPr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3561" w:type="dxa"/>
            <w:gridSpan w:val="2"/>
          </w:tcPr>
          <w:p w:rsidR="00966037" w:rsidRPr="00EF6ADE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EF6ADE" w:rsidRDefault="00E917A1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№ _____________________</w:t>
            </w:r>
          </w:p>
        </w:tc>
      </w:tr>
      <w:tr w:rsidR="00E679F0" w:rsidRPr="00EF6ADE" w:rsidTr="008B5E2B">
        <w:tc>
          <w:tcPr>
            <w:tcW w:w="3560" w:type="dxa"/>
          </w:tcPr>
          <w:p w:rsidR="00E679F0" w:rsidRPr="00EF6ADE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EF6ADE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EF6ADE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EF6ADE" w:rsidTr="008B5E2B">
        <w:tc>
          <w:tcPr>
            <w:tcW w:w="3560" w:type="dxa"/>
          </w:tcPr>
          <w:p w:rsidR="00E679F0" w:rsidRPr="00EF6ADE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EF6ADE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EF6ADE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EF6ADE" w:rsidTr="008B5E2B">
        <w:tc>
          <w:tcPr>
            <w:tcW w:w="10740" w:type="dxa"/>
            <w:gridSpan w:val="5"/>
          </w:tcPr>
          <w:p w:rsidR="00C4319E" w:rsidRPr="00EF6ADE" w:rsidRDefault="00EE3EB9" w:rsidP="00003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О</w:t>
            </w:r>
            <w:r w:rsidR="00D9645D" w:rsidRPr="00EF6ADE">
              <w:rPr>
                <w:rFonts w:ascii="Times New Roman" w:hAnsi="Times New Roman" w:cs="Times New Roman"/>
                <w:b/>
              </w:rPr>
              <w:t xml:space="preserve">б утверждении </w:t>
            </w:r>
            <w:r w:rsidR="00EF6ADE" w:rsidRPr="00EF6ADE">
              <w:rPr>
                <w:rFonts w:ascii="Times New Roman" w:hAnsi="Times New Roman" w:cs="Times New Roman"/>
                <w:b/>
                <w:color w:val="000000" w:themeColor="text1"/>
              </w:rPr>
              <w:t>Положени</w:t>
            </w:r>
            <w:r w:rsidR="00EF6ADE">
              <w:rPr>
                <w:rFonts w:ascii="Times New Roman" w:hAnsi="Times New Roman" w:cs="Times New Roman"/>
                <w:b/>
                <w:color w:val="000000" w:themeColor="text1"/>
              </w:rPr>
              <w:t>я</w:t>
            </w:r>
            <w:r w:rsidR="00EF6ADE" w:rsidRPr="00EF6AD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 комиссии по противодействию коррупции и урегулированию конфликта интересов</w:t>
            </w:r>
          </w:p>
          <w:p w:rsidR="00E679F0" w:rsidRPr="00EF6ADE" w:rsidRDefault="00E679F0" w:rsidP="00EE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EF6ADE" w:rsidTr="008B5E2B">
        <w:tc>
          <w:tcPr>
            <w:tcW w:w="10740" w:type="dxa"/>
            <w:gridSpan w:val="5"/>
          </w:tcPr>
          <w:p w:rsidR="00E679F0" w:rsidRPr="00EF6ADE" w:rsidRDefault="00E679F0" w:rsidP="00E6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EF6ADE" w:rsidTr="008B5E2B">
        <w:tc>
          <w:tcPr>
            <w:tcW w:w="10740" w:type="dxa"/>
            <w:gridSpan w:val="5"/>
          </w:tcPr>
          <w:p w:rsidR="00011AE8" w:rsidRPr="00EF6ADE" w:rsidRDefault="00EF6ADE" w:rsidP="006023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A98">
              <w:rPr>
                <w:rFonts w:ascii="Times New Roman" w:hAnsi="Times New Roman" w:cs="Times New Roman"/>
                <w:spacing w:val="-4"/>
              </w:rPr>
              <w:t xml:space="preserve">На основании Федерального закона от 25.12.2008 № 273-ФЗ «О противодействии коррупции», </w:t>
            </w:r>
            <w:r w:rsidRPr="006F6A98">
              <w:rPr>
                <w:rFonts w:ascii="Times New Roman" w:hAnsi="Times New Roman" w:cs="Times New Roman"/>
                <w:lang w:eastAsia="ru-RU"/>
              </w:rPr>
              <w:t>нормативных правовых актов Министерства культуры Российской Федерации</w:t>
            </w:r>
            <w:r w:rsidRPr="004343DA">
              <w:rPr>
                <w:rFonts w:ascii="Times New Roman" w:hAnsi="Times New Roman" w:cs="Times New Roman"/>
              </w:rPr>
              <w:t xml:space="preserve">, </w:t>
            </w:r>
            <w:r w:rsidR="006023F0">
              <w:rPr>
                <w:rFonts w:ascii="Times New Roman" w:hAnsi="Times New Roman" w:cs="Times New Roman"/>
                <w:b/>
              </w:rPr>
              <w:t>приказываю</w:t>
            </w:r>
            <w:r w:rsidR="00011AE8" w:rsidRPr="00EF6ADE">
              <w:rPr>
                <w:rFonts w:ascii="Times New Roman" w:hAnsi="Times New Roman" w:cs="Times New Roman"/>
                <w:b/>
              </w:rPr>
              <w:t>:</w:t>
            </w:r>
          </w:p>
          <w:p w:rsidR="00DB08A5" w:rsidRPr="00EF6ADE" w:rsidRDefault="00DB08A5" w:rsidP="006023F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EF6ADE">
              <w:rPr>
                <w:rFonts w:ascii="Times New Roman" w:hAnsi="Times New Roman" w:cs="Times New Roman"/>
              </w:rPr>
              <w:t xml:space="preserve">Утвердить </w:t>
            </w:r>
            <w:r w:rsidR="00583AF7" w:rsidRPr="00EF6ADE">
              <w:rPr>
                <w:rFonts w:ascii="Times New Roman" w:hAnsi="Times New Roman" w:cs="Times New Roman"/>
              </w:rPr>
              <w:t xml:space="preserve">прилагаемое </w:t>
            </w:r>
            <w:r w:rsidR="00EF6ADE" w:rsidRPr="00EF6ADE">
              <w:rPr>
                <w:rFonts w:ascii="Times New Roman" w:hAnsi="Times New Roman" w:cs="Times New Roman"/>
              </w:rPr>
              <w:t>Положение о комиссии по противодействию коррупции и урегулированию конфликта интересов</w:t>
            </w:r>
            <w:r w:rsidR="00583AF7" w:rsidRPr="00EF6ADE">
              <w:rPr>
                <w:rFonts w:ascii="Times New Roman" w:hAnsi="Times New Roman" w:cs="Times New Roman"/>
              </w:rPr>
              <w:t xml:space="preserve"> (далее – «Положение»).</w:t>
            </w:r>
          </w:p>
          <w:p w:rsidR="00E679F0" w:rsidRPr="00EF6ADE" w:rsidRDefault="007A0058" w:rsidP="006023F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</w:rPr>
              <w:t xml:space="preserve">Контроль за исполнением </w:t>
            </w:r>
            <w:r w:rsidR="00CA34C1" w:rsidRPr="00EF6ADE">
              <w:rPr>
                <w:rFonts w:ascii="Times New Roman" w:hAnsi="Times New Roman" w:cs="Times New Roman"/>
              </w:rPr>
              <w:t xml:space="preserve">настоящего </w:t>
            </w:r>
            <w:r w:rsidRPr="00EF6ADE">
              <w:rPr>
                <w:rFonts w:ascii="Times New Roman" w:hAnsi="Times New Roman" w:cs="Times New Roman"/>
              </w:rPr>
              <w:t>приказа оставляю за собой.</w:t>
            </w:r>
          </w:p>
        </w:tc>
      </w:tr>
      <w:tr w:rsidR="00E679F0" w:rsidRPr="00EF6ADE" w:rsidTr="008B5E2B">
        <w:tc>
          <w:tcPr>
            <w:tcW w:w="10740" w:type="dxa"/>
            <w:gridSpan w:val="5"/>
          </w:tcPr>
          <w:p w:rsidR="00E679F0" w:rsidRPr="00EF6ADE" w:rsidRDefault="00E679F0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ADE" w:rsidRPr="00EF6ADE" w:rsidTr="008B5E2B">
        <w:tc>
          <w:tcPr>
            <w:tcW w:w="10740" w:type="dxa"/>
            <w:gridSpan w:val="5"/>
          </w:tcPr>
          <w:p w:rsidR="00EF6ADE" w:rsidRPr="00EF6ADE" w:rsidRDefault="00EF6ADE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60B" w:rsidRPr="00EF6ADE" w:rsidTr="008B5E2B">
        <w:tc>
          <w:tcPr>
            <w:tcW w:w="10740" w:type="dxa"/>
            <w:gridSpan w:val="5"/>
          </w:tcPr>
          <w:p w:rsidR="0081160B" w:rsidRPr="00EF6ADE" w:rsidRDefault="0081160B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9F0" w:rsidRPr="00EF6ADE" w:rsidTr="008B5E2B">
        <w:tc>
          <w:tcPr>
            <w:tcW w:w="4928" w:type="dxa"/>
            <w:gridSpan w:val="2"/>
          </w:tcPr>
          <w:p w:rsidR="00E679F0" w:rsidRPr="00EF6ADE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977" w:type="dxa"/>
            <w:gridSpan w:val="2"/>
          </w:tcPr>
          <w:p w:rsidR="00E679F0" w:rsidRPr="00EF6ADE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EF6ADE" w:rsidRDefault="00084BE9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F6ADE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  <w:tr w:rsidR="00E679F0" w:rsidRPr="00EF6ADE" w:rsidTr="008B5E2B">
        <w:tc>
          <w:tcPr>
            <w:tcW w:w="4928" w:type="dxa"/>
            <w:gridSpan w:val="2"/>
          </w:tcPr>
          <w:p w:rsidR="00E679F0" w:rsidRPr="00EF6ADE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E679F0" w:rsidRPr="00EF6ADE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EF6ADE" w:rsidRDefault="00E679F0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B5E2B" w:rsidRPr="00EF6ADE" w:rsidTr="008B5E2B">
        <w:tc>
          <w:tcPr>
            <w:tcW w:w="4928" w:type="dxa"/>
            <w:gridSpan w:val="2"/>
          </w:tcPr>
          <w:p w:rsidR="008B5E2B" w:rsidRPr="00EF6ADE" w:rsidRDefault="008B5E2B" w:rsidP="00B72DB7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8B5E2B" w:rsidRPr="00EF6ADE" w:rsidRDefault="008B5E2B" w:rsidP="00B7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B5E2B" w:rsidRPr="00EF6ADE" w:rsidRDefault="008B5E2B" w:rsidP="00B72DB7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</w:tbl>
    <w:p w:rsidR="00E164BE" w:rsidRPr="00EF6ADE" w:rsidRDefault="00E164BE" w:rsidP="00E164BE">
      <w:pPr>
        <w:rPr>
          <w:rFonts w:ascii="Times New Roman" w:hAnsi="Times New Roman" w:cs="Times New Roman"/>
        </w:rPr>
        <w:sectPr w:rsidR="00E164BE" w:rsidRPr="00EF6ADE" w:rsidSect="00564072">
          <w:footerReference w:type="default" r:id="rId9"/>
          <w:pgSz w:w="11906" w:h="16838"/>
          <w:pgMar w:top="720" w:right="720" w:bottom="426" w:left="720" w:header="708" w:footer="708" w:gutter="0"/>
          <w:pgNumType w:start="1"/>
          <w:cols w:space="708"/>
          <w:docGrid w:linePitch="360"/>
        </w:sectPr>
      </w:pPr>
    </w:p>
    <w:p w:rsidR="00EF6ADE" w:rsidRDefault="00EF6ADE" w:rsidP="00EF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F6ADE">
        <w:rPr>
          <w:rFonts w:ascii="Times New Roman" w:hAnsi="Times New Roman" w:cs="Times New Roman"/>
          <w:b/>
          <w:color w:val="000000" w:themeColor="text1"/>
        </w:rPr>
        <w:lastRenderedPageBreak/>
        <w:t>Положение о комиссии по противодействию коррупции и урегулированию конфликта интересов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1. Настоящее Положение определяет порядок формирования и направления деятельности, структуру и состав, права и обязанности Комиссии по противодействию коррупции и урегулированию конфликта интересов в </w:t>
      </w:r>
      <w:r w:rsidRPr="00EF6ADE">
        <w:rPr>
          <w:rFonts w:ascii="Times New Roman" w:hAnsi="Times New Roman" w:cs="Times New Roman"/>
          <w:bCs/>
        </w:rPr>
        <w:t>Федеральн</w:t>
      </w:r>
      <w:r>
        <w:rPr>
          <w:rFonts w:ascii="Times New Roman" w:hAnsi="Times New Roman" w:cs="Times New Roman"/>
          <w:bCs/>
        </w:rPr>
        <w:t>ом</w:t>
      </w:r>
      <w:r w:rsidRPr="00EF6ADE">
        <w:rPr>
          <w:rFonts w:ascii="Times New Roman" w:hAnsi="Times New Roman" w:cs="Times New Roman"/>
          <w:bCs/>
        </w:rPr>
        <w:t xml:space="preserve"> государственно</w:t>
      </w:r>
      <w:r>
        <w:rPr>
          <w:rFonts w:ascii="Times New Roman" w:hAnsi="Times New Roman" w:cs="Times New Roman"/>
          <w:bCs/>
        </w:rPr>
        <w:t>м</w:t>
      </w:r>
      <w:r w:rsidRPr="00EF6ADE">
        <w:rPr>
          <w:rFonts w:ascii="Times New Roman" w:hAnsi="Times New Roman" w:cs="Times New Roman"/>
          <w:bCs/>
        </w:rPr>
        <w:t xml:space="preserve"> бюджетно</w:t>
      </w:r>
      <w:r>
        <w:rPr>
          <w:rFonts w:ascii="Times New Roman" w:hAnsi="Times New Roman" w:cs="Times New Roman"/>
          <w:bCs/>
        </w:rPr>
        <w:t>м учреждение</w:t>
      </w:r>
      <w:r w:rsidRPr="00EF6ADE">
        <w:rPr>
          <w:rFonts w:ascii="Times New Roman" w:hAnsi="Times New Roman" w:cs="Times New Roman"/>
          <w:bCs/>
        </w:rPr>
        <w:t xml:space="preserve"> культуры «Московский государственный академический симфонический оркестр»</w:t>
      </w:r>
      <w:r w:rsidRPr="00EF6ADE">
        <w:rPr>
          <w:rFonts w:ascii="Times New Roman" w:hAnsi="Times New Roman" w:cs="Times New Roman"/>
          <w:color w:val="000000" w:themeColor="text1"/>
        </w:rPr>
        <w:t xml:space="preserve"> (далее - Комиссия, Учреждение).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2. Комиссия в своей деятельности руководствуется </w:t>
      </w:r>
      <w:hyperlink r:id="rId10" w:history="1">
        <w:r w:rsidRPr="00EF6ADE">
          <w:rPr>
            <w:rFonts w:ascii="Times New Roman" w:hAnsi="Times New Roman" w:cs="Times New Roman"/>
            <w:color w:val="000000" w:themeColor="text1"/>
          </w:rPr>
          <w:t>Конституцией</w:t>
        </w:r>
      </w:hyperlink>
      <w:r w:rsidRPr="00EF6ADE">
        <w:rPr>
          <w:rFonts w:ascii="Times New Roman" w:hAnsi="Times New Roman" w:cs="Times New Roman"/>
          <w:color w:val="000000" w:themeColor="text1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Минкультуры России, настоящим Положением и другими внутренними документами Учреждения.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3. Основной задачей Комиссии является содействие Учреждению: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а) в обеспечении соблюдения работниками ограничений и запретов, исполнения ими обязанностей, установленных Федеральным </w:t>
      </w:r>
      <w:hyperlink r:id="rId11" w:history="1">
        <w:r w:rsidRPr="00EF6ADE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EF6ADE">
        <w:rPr>
          <w:rFonts w:ascii="Times New Roman" w:hAnsi="Times New Roman" w:cs="Times New Roman"/>
          <w:color w:val="000000" w:themeColor="text1"/>
        </w:rPr>
        <w:t xml:space="preserve"> от 25 декабря 2008 г. № 273-ФЗ "О противодействии коррупции", другими федеральными законами и нормативными правовыми актами Российской Федерации, а также требований о предотвращении и урегулировании конфликта интересов;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б) в осуществлении мер по предупреждению и профилактике коррупционных правонарушений.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4. Комиссия создается и утверждается внутренним распорядительным документом по решению руководителя Учреждения и является консультативно-совещательным органом, обеспечивающим антикоррупционную профилактику, рассмотрение материалов антикоррупционных проверок, предотвращение и урегулирование конфликта интересов, мониторинг коррупционных рисков, своевременное реагирование и информирование руководителя о коррупционных проявлениях.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5. Комиссия рассматривает вопросы: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- связанные с соблюдением положений Антикоррупционной политики и </w:t>
      </w:r>
      <w:hyperlink r:id="rId12" w:history="1">
        <w:r w:rsidRPr="00EF6ADE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Pr="00EF6ADE">
        <w:rPr>
          <w:rFonts w:ascii="Times New Roman" w:hAnsi="Times New Roman" w:cs="Times New Roman"/>
          <w:color w:val="000000" w:themeColor="text1"/>
        </w:rPr>
        <w:t xml:space="preserve"> этики и служебного поведения работников; 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- требования законодательства о противодействии коррупции, включая требования об урегулировании конфликта интересов, в том числе в отношении работников, замещающих должности, включенные в </w:t>
      </w:r>
      <w:hyperlink r:id="rId13" w:history="1">
        <w:r w:rsidRPr="00EF6ADE">
          <w:rPr>
            <w:rFonts w:ascii="Times New Roman" w:hAnsi="Times New Roman" w:cs="Times New Roman"/>
            <w:color w:val="000000" w:themeColor="text1"/>
          </w:rPr>
          <w:t>Перечень</w:t>
        </w:r>
      </w:hyperlink>
      <w:r w:rsidRPr="00EF6ADE">
        <w:rPr>
          <w:rFonts w:ascii="Times New Roman" w:hAnsi="Times New Roman" w:cs="Times New Roman"/>
          <w:color w:val="000000" w:themeColor="text1"/>
        </w:rPr>
        <w:t xml:space="preserve"> должностей в организациях, созданных для выполнения задач, поставленных перед Минкультуры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Перечень), утверждаемый приказом Минкультуры России (за исключением должностей назначение/освобождение которых осуществляется Минкультуры России).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ar12"/>
      <w:bookmarkEnd w:id="0"/>
      <w:r w:rsidRPr="00EF6ADE">
        <w:rPr>
          <w:rFonts w:ascii="Times New Roman" w:hAnsi="Times New Roman" w:cs="Times New Roman"/>
          <w:color w:val="000000" w:themeColor="text1"/>
        </w:rPr>
        <w:t>6. Руководитель Учреждения принимает решение о формировании Комиссии, количественном и персональном составе, досрочном прекращении полномочий членов.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7. Комиссия состоит из </w:t>
      </w:r>
      <w:r w:rsidRPr="0080318A">
        <w:rPr>
          <w:rFonts w:ascii="Times New Roman" w:hAnsi="Times New Roman" w:cs="Times New Roman"/>
          <w:color w:val="000000" w:themeColor="text1"/>
        </w:rPr>
        <w:t>работников и экспертов. В состав Комиссии входит председатель, заместитель председателя, члены Комиссии, секретарь Комиссии.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8. Руководитель принимает решение о включении в состав Комиссии:</w:t>
      </w:r>
      <w:r w:rsidR="004F581B">
        <w:rPr>
          <w:rFonts w:ascii="Times New Roman" w:hAnsi="Times New Roman" w:cs="Times New Roman"/>
          <w:color w:val="000000" w:themeColor="text1"/>
        </w:rPr>
        <w:t xml:space="preserve"> </w:t>
      </w:r>
      <w:r w:rsidRPr="0080318A">
        <w:rPr>
          <w:rFonts w:ascii="Times New Roman" w:hAnsi="Times New Roman" w:cs="Times New Roman"/>
          <w:color w:val="000000" w:themeColor="text1"/>
        </w:rPr>
        <w:t>независимого представителя научной организации или образовательного учреждения среднего, высшего и дополнительного проф</w:t>
      </w:r>
      <w:r w:rsidR="0080318A" w:rsidRPr="0080318A">
        <w:rPr>
          <w:rFonts w:ascii="Times New Roman" w:hAnsi="Times New Roman" w:cs="Times New Roman"/>
          <w:color w:val="000000" w:themeColor="text1"/>
        </w:rPr>
        <w:t>ессионального образования.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9. Проведение заседаний с участием только членов Комиссии, являющихся штатными работниками Учреждения, недопустимо.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11. Секретарем Комиссии назначается лицо, ответственное за профилактику коррупционных и иных правонарушений в Учреждении, назначенное руководителем и действующее на основании Положения о лице, ответственном за профилактику коррупционных и иных правонарушений.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12. Руководство деятельностью Комиссии</w:t>
      </w:r>
      <w:r w:rsidRPr="00EF6ADE">
        <w:rPr>
          <w:rFonts w:ascii="Times New Roman" w:hAnsi="Times New Roman" w:cs="Times New Roman"/>
          <w:color w:val="000000" w:themeColor="text1"/>
        </w:rPr>
        <w:t xml:space="preserve"> осуществляет председатель Комиссии, назначенный руководителем. В отсутствие председателя Комиссии его обязанности исполняет заместитель председателя Комиссии.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13. Организационно-методическое обеспечение деятельности Комиссии осуществляет секретарь Комиссии.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14. При назначении членов Комиссии должны учитываться: образование и квалификация, опыт работы в направлениях деятельности, необходимых для осуществления полномочии члена Комиссии.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15. Председатель Комиссии: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созывает заседания Комиссии и председательствует на них;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 определяет форму проведения и утверждает повестку дня заседаний Комиссии;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определяет список лиц, приглашаемых для участия в заседании Комиссии;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 организует ведение протокола заседаний Комиссии и подписывает протоколы заседаний Комиссии;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выполняет ины</w:t>
      </w:r>
      <w:bookmarkStart w:id="1" w:name="_GoBack"/>
      <w:bookmarkEnd w:id="1"/>
      <w:r w:rsidRPr="00EF6ADE">
        <w:rPr>
          <w:rFonts w:ascii="Times New Roman" w:hAnsi="Times New Roman" w:cs="Times New Roman"/>
          <w:color w:val="000000" w:themeColor="text1"/>
        </w:rPr>
        <w:t>е функции, предусмотренные настоящим Положением.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16. Секретарь Комиссии: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lastRenderedPageBreak/>
        <w:t>- обеспечивает подготовку и проведение заседаний Комиссии;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осуществляет сбор и систематизацию материалов к заседаниям Комиссии;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обеспечивает своевременное направление членам Комиссии, руководителю и лицам, приглашаемым для участия в заседании Комиссии, уведомлений о проведении заседаний, повестки дня заседаний, материалов по вопросам повестки дня;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ведет протокол заседаний, подготовку проектов решений Комиссии;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обеспечивает хранение протоколов заседаний Комиссии и иных документов и материалов, относящихся к деятельности Комиссии, в соответствии с процедурами хранения документации;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осуществляет иные функции в соответствии с настоящим Положением.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17. Основаниями для проведения заседания Комиссии являются: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а) представление руководителем, материалов проверки, свидетельствующих: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- о представлении работником недостоверных или неполных сведений о доходах, расходах, об имуществе и обязательствах </w:t>
      </w:r>
      <w:r w:rsidRPr="0080318A">
        <w:rPr>
          <w:rFonts w:ascii="Times New Roman" w:hAnsi="Times New Roman" w:cs="Times New Roman"/>
          <w:color w:val="000000" w:themeColor="text1"/>
        </w:rPr>
        <w:t>имущественного характера;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- о несоблюдении работником требований к служебному поведению и (или) требований об урегулировании конфликта интересов;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- представление руководителем результатов контроля за расходами работников, включенных в Перечень, в соответствии с Федеральным законом от 03.12.2012 № 230-ФЗ «О контроле за соответствием лиц, замещающих государственные должности и иных лиц их доходам»;</w:t>
      </w:r>
    </w:p>
    <w:p w:rsidR="00EF6ADE" w:rsidRPr="0080318A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б) поступившее в порядке, установленном правовым актом организации: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0318A">
        <w:rPr>
          <w:rFonts w:ascii="Times New Roman" w:hAnsi="Times New Roman" w:cs="Times New Roman"/>
          <w:color w:val="000000" w:themeColor="text1"/>
        </w:rPr>
        <w:t>- заявление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в) представление руководителя Учреждения или любого члена Комиссии, касающееся обеспечения несоблюдения работником требований Кодекса этики к должностному поведению и (или) требований об урегулировании конфликта интересов либо осуществления в Учреждении мер по предупреждению коррупции.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18. В период исполнения обязанностей членов Комиссии, а также после окончания срока полномочий лица, являющиеся (являвшиеся) членами Комиссии, обязаны соблюдать требования конфиденциальности в отношении полученных ими в связи с их деятельностью в Комиссии сведениями, не являющимися общедоступными, в том числе сведениями, составляющими государственную и коммерческую тайну.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19. Председатель Комиссии при поступлении к нему информации, содержащей основания для проведения заседания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 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20. При принятии решений по вопросам повестки дня заседания Комиссии каждый член Комиссии обладает одним голосом. Передача права голоса членом Комиссии иным лицам, в том числе другим членам Комиссии, не допускается.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21. Решения Комиссии принимаются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 решающим.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22. При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23. Кворум для проведения заседания Комиссии составляет не менее две трети от числа членов Комиссии. Решения Комиссии для руководителя Учреждения носят рекомендательный характер.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24. Заседание Комиссии проводится в присутствии работника, в отношении которого рассматривается вопрос. В случае неявки работника Учреждения на заседание Комиссии при отсутствии письменной просьбы или уважительной причины, а также при наличии письменной просьбы работника о рассмотрении указанного вопроса без его участия, заседание Комиссии проводится в его отсутствие.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25. На заседании Комиссии заслушиваются пояснения работника, в отношении которого рассматриваются материалы, относящиеся к вопросам, включенным в повестку дня заседания. Комиссия вправе пригласить на заседание иных лиц и заслушать их устные или рассмотреть письменные пояснения.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 xml:space="preserve">26. В заседаниях Комиссии с правом совещательного голоса участвует непосредственный руководитель работника, в отношении которого Комиссией рассматривается вопрос. </w:t>
      </w:r>
      <w:bookmarkStart w:id="2" w:name="Par82"/>
      <w:bookmarkEnd w:id="2"/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27. По итогам рассмотрения информации, Комиссия может принять одно из следующих решений: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установить, что в рассматриваемом случае не содержится признаков нарушения работником Учреждения законодательства о противодействии коррупции;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- установить, что работник нарушил законодательство о противодействии коррупции. В этом случае Комиссия вносит предложения руководителю Учреждения о применении к работнику юридических мер.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lastRenderedPageBreak/>
        <w:t>28. По итогам рассмотрения вопросов,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29.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руководитель Учреждения обязан передать информацию о совершении указанного действия (бездействия) работником, подтверждающие документы в соответствующие государственные органы незамедлительно.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31. Копии протокола заседания Комиссии в 7-дневный срок со дня заседания направляются полностью или в виде выписок из протокола работнику, а также по решению Комиссии - иным заинтересованным лицам.</w:t>
      </w:r>
    </w:p>
    <w:p w:rsidR="00EF6ADE" w:rsidRPr="00EF6ADE" w:rsidRDefault="00EF6ADE" w:rsidP="00EF6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F6ADE">
        <w:rPr>
          <w:rFonts w:ascii="Times New Roman" w:hAnsi="Times New Roman" w:cs="Times New Roman"/>
          <w:color w:val="000000" w:themeColor="text1"/>
        </w:rPr>
        <w:t>32. Протокол заседания Комиссии подписывается всеми членами Комиссии.</w:t>
      </w:r>
    </w:p>
    <w:sectPr w:rsidR="00EF6ADE" w:rsidRPr="00EF6ADE" w:rsidSect="004F581B">
      <w:footerReference w:type="default" r:id="rId14"/>
      <w:pgSz w:w="11900" w:h="16800"/>
      <w:pgMar w:top="720" w:right="720" w:bottom="720" w:left="720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07" w:rsidRDefault="004C0007">
      <w:pPr>
        <w:spacing w:after="0" w:line="240" w:lineRule="auto"/>
      </w:pPr>
      <w:r>
        <w:separator/>
      </w:r>
    </w:p>
  </w:endnote>
  <w:endnote w:type="continuationSeparator" w:id="0">
    <w:p w:rsidR="004C0007" w:rsidRDefault="004C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72" w:rsidRDefault="00564072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643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581B" w:rsidRPr="004F581B" w:rsidRDefault="004F581B">
        <w:pPr>
          <w:pStyle w:val="af0"/>
          <w:jc w:val="right"/>
          <w:rPr>
            <w:rFonts w:ascii="Times New Roman" w:hAnsi="Times New Roman" w:cs="Times New Roman"/>
          </w:rPr>
        </w:pPr>
        <w:r w:rsidRPr="004F581B">
          <w:rPr>
            <w:rFonts w:ascii="Times New Roman" w:hAnsi="Times New Roman" w:cs="Times New Roman"/>
          </w:rPr>
          <w:fldChar w:fldCharType="begin"/>
        </w:r>
        <w:r w:rsidRPr="004F581B">
          <w:rPr>
            <w:rFonts w:ascii="Times New Roman" w:hAnsi="Times New Roman" w:cs="Times New Roman"/>
          </w:rPr>
          <w:instrText>PAGE   \* MERGEFORMAT</w:instrText>
        </w:r>
        <w:r w:rsidRPr="004F581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F581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07" w:rsidRDefault="004C0007">
      <w:pPr>
        <w:spacing w:after="0" w:line="240" w:lineRule="auto"/>
      </w:pPr>
      <w:r>
        <w:separator/>
      </w:r>
    </w:p>
  </w:footnote>
  <w:footnote w:type="continuationSeparator" w:id="0">
    <w:p w:rsidR="004C0007" w:rsidRDefault="004C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AD3"/>
    <w:multiLevelType w:val="hybridMultilevel"/>
    <w:tmpl w:val="C25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6431"/>
    <w:multiLevelType w:val="hybridMultilevel"/>
    <w:tmpl w:val="FE90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E0171"/>
    <w:multiLevelType w:val="hybridMultilevel"/>
    <w:tmpl w:val="E3C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56D"/>
    <w:multiLevelType w:val="hybridMultilevel"/>
    <w:tmpl w:val="2ECC9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9B02FD"/>
    <w:multiLevelType w:val="hybridMultilevel"/>
    <w:tmpl w:val="49C44474"/>
    <w:lvl w:ilvl="0" w:tplc="6A3CEB16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B"/>
    <w:rsid w:val="00003F4E"/>
    <w:rsid w:val="00011AE8"/>
    <w:rsid w:val="0003232D"/>
    <w:rsid w:val="00032612"/>
    <w:rsid w:val="0004291E"/>
    <w:rsid w:val="000517CD"/>
    <w:rsid w:val="000541F6"/>
    <w:rsid w:val="0007477F"/>
    <w:rsid w:val="00084BE9"/>
    <w:rsid w:val="000923F2"/>
    <w:rsid w:val="000B4CF5"/>
    <w:rsid w:val="000B70DF"/>
    <w:rsid w:val="000D7BFC"/>
    <w:rsid w:val="001150DC"/>
    <w:rsid w:val="001276BE"/>
    <w:rsid w:val="00131A02"/>
    <w:rsid w:val="00156227"/>
    <w:rsid w:val="00184EED"/>
    <w:rsid w:val="001D4AE4"/>
    <w:rsid w:val="00214A4D"/>
    <w:rsid w:val="00252E82"/>
    <w:rsid w:val="00265705"/>
    <w:rsid w:val="002B1B71"/>
    <w:rsid w:val="002D1027"/>
    <w:rsid w:val="002D53E6"/>
    <w:rsid w:val="002E1436"/>
    <w:rsid w:val="002E1CFA"/>
    <w:rsid w:val="002E3CCA"/>
    <w:rsid w:val="003021A7"/>
    <w:rsid w:val="00337109"/>
    <w:rsid w:val="00385AB5"/>
    <w:rsid w:val="00397A60"/>
    <w:rsid w:val="003E5449"/>
    <w:rsid w:val="00401906"/>
    <w:rsid w:val="00404BCF"/>
    <w:rsid w:val="004271CE"/>
    <w:rsid w:val="00473A6D"/>
    <w:rsid w:val="004B52A8"/>
    <w:rsid w:val="004C0007"/>
    <w:rsid w:val="004D671B"/>
    <w:rsid w:val="004F581B"/>
    <w:rsid w:val="00514582"/>
    <w:rsid w:val="00520362"/>
    <w:rsid w:val="00522A28"/>
    <w:rsid w:val="0053444C"/>
    <w:rsid w:val="00564072"/>
    <w:rsid w:val="00573E27"/>
    <w:rsid w:val="00583AF7"/>
    <w:rsid w:val="005B4828"/>
    <w:rsid w:val="005B4BF7"/>
    <w:rsid w:val="005C163B"/>
    <w:rsid w:val="005C3EA1"/>
    <w:rsid w:val="006023F0"/>
    <w:rsid w:val="00620A21"/>
    <w:rsid w:val="0063091A"/>
    <w:rsid w:val="006446DA"/>
    <w:rsid w:val="006A153D"/>
    <w:rsid w:val="006C4979"/>
    <w:rsid w:val="0073399B"/>
    <w:rsid w:val="007747B6"/>
    <w:rsid w:val="007A0058"/>
    <w:rsid w:val="007C0E7D"/>
    <w:rsid w:val="007C6E4A"/>
    <w:rsid w:val="007D15DD"/>
    <w:rsid w:val="0080318A"/>
    <w:rsid w:val="00805A65"/>
    <w:rsid w:val="0081160B"/>
    <w:rsid w:val="00820FB4"/>
    <w:rsid w:val="00825707"/>
    <w:rsid w:val="00832C62"/>
    <w:rsid w:val="008525F0"/>
    <w:rsid w:val="00854F56"/>
    <w:rsid w:val="00862957"/>
    <w:rsid w:val="008A2663"/>
    <w:rsid w:val="008A44DD"/>
    <w:rsid w:val="008A7E79"/>
    <w:rsid w:val="008B575A"/>
    <w:rsid w:val="008B5E2B"/>
    <w:rsid w:val="008D0807"/>
    <w:rsid w:val="008D3FE0"/>
    <w:rsid w:val="008D412B"/>
    <w:rsid w:val="008F1E9C"/>
    <w:rsid w:val="009162B5"/>
    <w:rsid w:val="00931C35"/>
    <w:rsid w:val="00937C82"/>
    <w:rsid w:val="00940AEE"/>
    <w:rsid w:val="00966037"/>
    <w:rsid w:val="009A5295"/>
    <w:rsid w:val="009A5A84"/>
    <w:rsid w:val="009F2C85"/>
    <w:rsid w:val="009F4DCD"/>
    <w:rsid w:val="00A16FAB"/>
    <w:rsid w:val="00A26CD0"/>
    <w:rsid w:val="00A317B2"/>
    <w:rsid w:val="00A35A61"/>
    <w:rsid w:val="00A4445F"/>
    <w:rsid w:val="00A622E0"/>
    <w:rsid w:val="00A66230"/>
    <w:rsid w:val="00A7327F"/>
    <w:rsid w:val="00A733F5"/>
    <w:rsid w:val="00A91DFF"/>
    <w:rsid w:val="00A9676D"/>
    <w:rsid w:val="00AA4708"/>
    <w:rsid w:val="00AB0D9B"/>
    <w:rsid w:val="00AD1C57"/>
    <w:rsid w:val="00AD4D8B"/>
    <w:rsid w:val="00AE2F1A"/>
    <w:rsid w:val="00B26679"/>
    <w:rsid w:val="00B30577"/>
    <w:rsid w:val="00BD07DD"/>
    <w:rsid w:val="00BE728B"/>
    <w:rsid w:val="00BF51BB"/>
    <w:rsid w:val="00C117B9"/>
    <w:rsid w:val="00C346C2"/>
    <w:rsid w:val="00C4319E"/>
    <w:rsid w:val="00C73602"/>
    <w:rsid w:val="00C85E70"/>
    <w:rsid w:val="00CA34C1"/>
    <w:rsid w:val="00CD6E48"/>
    <w:rsid w:val="00CF6EE4"/>
    <w:rsid w:val="00D0106A"/>
    <w:rsid w:val="00D16BAD"/>
    <w:rsid w:val="00D52479"/>
    <w:rsid w:val="00D52693"/>
    <w:rsid w:val="00D7072D"/>
    <w:rsid w:val="00D9645D"/>
    <w:rsid w:val="00DB08A5"/>
    <w:rsid w:val="00DF244C"/>
    <w:rsid w:val="00DF45C3"/>
    <w:rsid w:val="00E126EB"/>
    <w:rsid w:val="00E12A04"/>
    <w:rsid w:val="00E164BE"/>
    <w:rsid w:val="00E44BFA"/>
    <w:rsid w:val="00E50387"/>
    <w:rsid w:val="00E569AA"/>
    <w:rsid w:val="00E679F0"/>
    <w:rsid w:val="00E917A1"/>
    <w:rsid w:val="00E96CDF"/>
    <w:rsid w:val="00EA0A09"/>
    <w:rsid w:val="00EB6A8E"/>
    <w:rsid w:val="00ED5B93"/>
    <w:rsid w:val="00EE3EB9"/>
    <w:rsid w:val="00EF12EB"/>
    <w:rsid w:val="00EF6ADE"/>
    <w:rsid w:val="00EF713C"/>
    <w:rsid w:val="00F048BF"/>
    <w:rsid w:val="00F324C4"/>
    <w:rsid w:val="00F35719"/>
    <w:rsid w:val="00F54B02"/>
    <w:rsid w:val="00F63BAA"/>
    <w:rsid w:val="00FC05FB"/>
    <w:rsid w:val="00FC0F2F"/>
    <w:rsid w:val="00FC1BF8"/>
    <w:rsid w:val="00FD08FC"/>
    <w:rsid w:val="00FD784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6D5FE3D520CB4982AA71378FC6AA1E72502CD01B2F4BFDC6C1A4EDEB5C8A549A1CFFE1C32894B0254FBAB05B7AA9503F87B0V0j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6D5FE3D520CB4982AA71378FC6AA1E72512FD318214BFDC6C1A4EDEB5C8A54881CA7EEC87DDBF4785CB8B144V7j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6D5FE3D520CB4982AA71378FC6AA1E71502CD615711CFF9794AAE8E30CD0448C55F2E2D67CCDEA7242BBVBj8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4054-9777-4617-BD4F-E97D3E0D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10</cp:revision>
  <cp:lastPrinted>2025-02-26T13:46:00Z</cp:lastPrinted>
  <dcterms:created xsi:type="dcterms:W3CDTF">2025-02-24T08:33:00Z</dcterms:created>
  <dcterms:modified xsi:type="dcterms:W3CDTF">2025-02-26T13:46:00Z</dcterms:modified>
</cp:coreProperties>
</file>